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689A" w14:textId="24F61D14" w:rsidR="00297C7D" w:rsidRDefault="00280263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Scrutiny Committee </w:t>
      </w:r>
    </w:p>
    <w:p w14:paraId="6A20A84C" w14:textId="0A7E5D75" w:rsidR="00280263" w:rsidRPr="00297C7D" w:rsidRDefault="004E4D77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2021/22 </w:t>
      </w:r>
      <w:r w:rsidR="00280263"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769"/>
        <w:gridCol w:w="3621"/>
        <w:gridCol w:w="2830"/>
        <w:gridCol w:w="1987"/>
      </w:tblGrid>
      <w:tr w:rsidR="00935050" w:rsidRPr="00280263" w14:paraId="564D4939" w14:textId="77777777" w:rsidTr="00F71B89">
        <w:trPr>
          <w:jc w:val="center"/>
        </w:trPr>
        <w:tc>
          <w:tcPr>
            <w:tcW w:w="1769" w:type="dxa"/>
            <w:shd w:val="clear" w:color="auto" w:fill="BDD6EE" w:themeFill="accent1" w:themeFillTint="66"/>
          </w:tcPr>
          <w:p w14:paraId="01E548F9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21" w:type="dxa"/>
            <w:shd w:val="clear" w:color="auto" w:fill="BDD6EE" w:themeFill="accent1" w:themeFillTint="66"/>
          </w:tcPr>
          <w:p w14:paraId="542D385F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0" w:type="dxa"/>
            <w:shd w:val="clear" w:color="auto" w:fill="BDD6EE" w:themeFill="accent1" w:themeFillTint="66"/>
          </w:tcPr>
          <w:p w14:paraId="65D86C07" w14:textId="77777777"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87" w:type="dxa"/>
            <w:shd w:val="clear" w:color="auto" w:fill="BDD6EE" w:themeFill="accent1" w:themeFillTint="66"/>
          </w:tcPr>
          <w:p w14:paraId="3AB53F61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4E4D77" w14:paraId="3CB6E8E3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189A88F4" w14:textId="1A081B91" w:rsidR="004E4D77" w:rsidRDefault="004E4D77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October 2021</w:t>
            </w:r>
          </w:p>
        </w:tc>
        <w:tc>
          <w:tcPr>
            <w:tcW w:w="3621" w:type="dxa"/>
          </w:tcPr>
          <w:p w14:paraId="7B84B255" w14:textId="1E68D040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Leisure Centres</w:t>
            </w:r>
          </w:p>
        </w:tc>
        <w:tc>
          <w:tcPr>
            <w:tcW w:w="2830" w:type="dxa"/>
          </w:tcPr>
          <w:p w14:paraId="2CBA61D6" w14:textId="79F98A50" w:rsidR="004E4D77" w:rsidRDefault="00F71B89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Mick Titherington</w:t>
            </w:r>
          </w:p>
        </w:tc>
        <w:tc>
          <w:tcPr>
            <w:tcW w:w="1987" w:type="dxa"/>
          </w:tcPr>
          <w:p w14:paraId="05482B6F" w14:textId="367EDEA7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Lester</w:t>
            </w:r>
          </w:p>
        </w:tc>
      </w:tr>
      <w:tr w:rsidR="004E4D77" w14:paraId="107EF4BD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21FE3FF3" w14:textId="77777777" w:rsidR="004E4D77" w:rsidRDefault="004E4D77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31E7FFC8" w14:textId="365B3A45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Peer Review Challenge</w:t>
            </w:r>
          </w:p>
        </w:tc>
        <w:tc>
          <w:tcPr>
            <w:tcW w:w="2830" w:type="dxa"/>
          </w:tcPr>
          <w:p w14:paraId="2C4C5F78" w14:textId="0AAEAEAA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08F740D6" w14:textId="237C0A58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4E4D77" w14:paraId="6CD62895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653DD452" w14:textId="77777777" w:rsidR="004E4D77" w:rsidRDefault="004E4D77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100738F1" w14:textId="42AF8C05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0" w:type="dxa"/>
          </w:tcPr>
          <w:p w14:paraId="00201F4A" w14:textId="0C0CC712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6B5D1406" w14:textId="2C265044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Lester</w:t>
            </w:r>
          </w:p>
        </w:tc>
      </w:tr>
      <w:tr w:rsidR="004E4D77" w14:paraId="4E318554" w14:textId="77777777" w:rsidTr="00F71B89">
        <w:trPr>
          <w:jc w:val="center"/>
        </w:trPr>
        <w:tc>
          <w:tcPr>
            <w:tcW w:w="1769" w:type="dxa"/>
            <w:vAlign w:val="center"/>
          </w:tcPr>
          <w:p w14:paraId="2C7FCE77" w14:textId="77777777" w:rsidR="004E4D77" w:rsidRDefault="004E4D77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meeting</w:t>
            </w:r>
          </w:p>
          <w:p w14:paraId="16BD4684" w14:textId="117B2E40" w:rsidR="004E4D77" w:rsidRDefault="004E4D77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November/early December TBC</w:t>
            </w:r>
          </w:p>
        </w:tc>
        <w:tc>
          <w:tcPr>
            <w:tcW w:w="3621" w:type="dxa"/>
          </w:tcPr>
          <w:p w14:paraId="7646F929" w14:textId="0949D6A9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Associations in South </w:t>
            </w:r>
            <w:proofErr w:type="spellStart"/>
            <w:r>
              <w:rPr>
                <w:rFonts w:ascii="Arial" w:hAnsi="Arial" w:cs="Arial"/>
              </w:rPr>
              <w:t>Ribble</w:t>
            </w:r>
            <w:proofErr w:type="spellEnd"/>
          </w:p>
        </w:tc>
        <w:tc>
          <w:tcPr>
            <w:tcW w:w="2830" w:type="dxa"/>
          </w:tcPr>
          <w:p w14:paraId="1BD1977A" w14:textId="40A067BB" w:rsidR="004E4D77" w:rsidRDefault="00F71B89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Bill Evans</w:t>
            </w:r>
          </w:p>
        </w:tc>
        <w:tc>
          <w:tcPr>
            <w:tcW w:w="1987" w:type="dxa"/>
          </w:tcPr>
          <w:p w14:paraId="52ACE748" w14:textId="14474806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  <w:tr w:rsidR="004E4D77" w14:paraId="6191496F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21ABFE18" w14:textId="1103EBEF" w:rsidR="004E4D77" w:rsidRDefault="004E4D77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January 2022</w:t>
            </w:r>
          </w:p>
        </w:tc>
        <w:tc>
          <w:tcPr>
            <w:tcW w:w="3621" w:type="dxa"/>
          </w:tcPr>
          <w:p w14:paraId="5E3F9929" w14:textId="15BD79CD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Leader of the Council (Strategy and Reform)</w:t>
            </w:r>
          </w:p>
        </w:tc>
        <w:tc>
          <w:tcPr>
            <w:tcW w:w="2830" w:type="dxa"/>
          </w:tcPr>
          <w:p w14:paraId="48E3ADCF" w14:textId="7A63D852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618FB7F6" w14:textId="2BF2E8EE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</w:tc>
      </w:tr>
      <w:tr w:rsidR="00F71B89" w14:paraId="184EFDA1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598BE891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765DDC9" w14:textId="2B391614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Chorley and South </w:t>
            </w:r>
            <w:proofErr w:type="spellStart"/>
            <w:r>
              <w:rPr>
                <w:rFonts w:ascii="Arial" w:hAnsi="Arial" w:cs="Arial"/>
              </w:rPr>
              <w:t>Ribble</w:t>
            </w:r>
            <w:proofErr w:type="spellEnd"/>
            <w:r>
              <w:rPr>
                <w:rFonts w:ascii="Arial" w:hAnsi="Arial" w:cs="Arial"/>
              </w:rPr>
              <w:t xml:space="preserve"> Partnership</w:t>
            </w:r>
          </w:p>
        </w:tc>
        <w:tc>
          <w:tcPr>
            <w:tcW w:w="2830" w:type="dxa"/>
          </w:tcPr>
          <w:p w14:paraId="49FA636D" w14:textId="4810D515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25C52CA8" w14:textId="48CB5BF9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71B89" w14:paraId="33AEBA99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40279A98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4A6295E8" w14:textId="4C993E1A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Update on Waste Service</w:t>
            </w:r>
          </w:p>
        </w:tc>
        <w:tc>
          <w:tcPr>
            <w:tcW w:w="2830" w:type="dxa"/>
          </w:tcPr>
          <w:p w14:paraId="431DB335" w14:textId="4BE7DEB7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6570CE7F" w14:textId="08B36D17" w:rsidR="00F71B89" w:rsidRDefault="00F435B1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Asim Khan</w:t>
            </w:r>
            <w:bookmarkStart w:id="0" w:name="_GoBack"/>
            <w:bookmarkEnd w:id="0"/>
          </w:p>
        </w:tc>
      </w:tr>
      <w:tr w:rsidR="00F71B89" w14:paraId="0D88487B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711F052C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4E166524" w14:textId="1C1C5A2A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Regeneration post-COVID</w:t>
            </w:r>
          </w:p>
        </w:tc>
        <w:tc>
          <w:tcPr>
            <w:tcW w:w="2830" w:type="dxa"/>
          </w:tcPr>
          <w:p w14:paraId="4C32EF2B" w14:textId="0F5BD03E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Bill Evans</w:t>
            </w:r>
          </w:p>
        </w:tc>
        <w:tc>
          <w:tcPr>
            <w:tcW w:w="1987" w:type="dxa"/>
          </w:tcPr>
          <w:p w14:paraId="590E1D56" w14:textId="4B05906C" w:rsidR="00F71B89" w:rsidRDefault="004E32ED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  <w:tr w:rsidR="00F71B89" w14:paraId="7B1CB4F5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4587745C" w14:textId="2D3DF54A" w:rsidR="00F71B89" w:rsidRDefault="00F71B89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February 2022</w:t>
            </w:r>
          </w:p>
        </w:tc>
        <w:tc>
          <w:tcPr>
            <w:tcW w:w="3621" w:type="dxa"/>
          </w:tcPr>
          <w:p w14:paraId="7887CC21" w14:textId="78C04A0E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2022/23 and Summary Position over the Medium Term</w:t>
            </w:r>
          </w:p>
        </w:tc>
        <w:tc>
          <w:tcPr>
            <w:tcW w:w="2830" w:type="dxa"/>
          </w:tcPr>
          <w:p w14:paraId="0CAEFE9C" w14:textId="30C36E14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306A5A73" w14:textId="00690EE2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71B89" w14:paraId="1771EE00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0D53DE59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585B400" w14:textId="6EB989CF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Corporate Strategy</w:t>
            </w:r>
          </w:p>
        </w:tc>
        <w:tc>
          <w:tcPr>
            <w:tcW w:w="2830" w:type="dxa"/>
          </w:tcPr>
          <w:p w14:paraId="555762A1" w14:textId="13DFC89E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146F9348" w14:textId="6B38A22A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Hall</w:t>
            </w:r>
          </w:p>
        </w:tc>
      </w:tr>
      <w:tr w:rsidR="00F71B89" w14:paraId="704B197A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17C1223C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74B1922" w14:textId="25EAD8FD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Services Progress Update</w:t>
            </w:r>
          </w:p>
        </w:tc>
        <w:tc>
          <w:tcPr>
            <w:tcW w:w="2830" w:type="dxa"/>
          </w:tcPr>
          <w:p w14:paraId="4710162D" w14:textId="78B33583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4F2F9A9B" w14:textId="0D27C043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</w:tc>
      </w:tr>
      <w:tr w:rsidR="00F71B89" w14:paraId="55ADCB76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7F1E862C" w14:textId="4EEC2BBB" w:rsidR="00F71B89" w:rsidRDefault="00F71B89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March 2022</w:t>
            </w:r>
          </w:p>
        </w:tc>
        <w:tc>
          <w:tcPr>
            <w:tcW w:w="3621" w:type="dxa"/>
          </w:tcPr>
          <w:p w14:paraId="510E3F38" w14:textId="664D4742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Wealth Building Update</w:t>
            </w:r>
          </w:p>
        </w:tc>
        <w:tc>
          <w:tcPr>
            <w:tcW w:w="2830" w:type="dxa"/>
          </w:tcPr>
          <w:p w14:paraId="2A9C1D4A" w14:textId="3DB39D7F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2EADE7E8" w14:textId="77777777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  <w:p w14:paraId="421C6079" w14:textId="77777777" w:rsidR="00F71B89" w:rsidRDefault="00F71B89" w:rsidP="00F71B89">
            <w:pPr>
              <w:rPr>
                <w:rFonts w:ascii="Arial" w:hAnsi="Arial" w:cs="Arial"/>
              </w:rPr>
            </w:pPr>
          </w:p>
        </w:tc>
      </w:tr>
      <w:tr w:rsidR="00F71B89" w14:paraId="033E734F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7A6CBC79" w14:textId="0FEB3F68" w:rsidR="00F71B89" w:rsidRDefault="00F71B89" w:rsidP="00F71B89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38876B8A" w14:textId="0B4E9753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Report on the Community Involvement Review and Community Hubs</w:t>
            </w:r>
          </w:p>
        </w:tc>
        <w:tc>
          <w:tcPr>
            <w:tcW w:w="2830" w:type="dxa"/>
          </w:tcPr>
          <w:p w14:paraId="3E355118" w14:textId="752CAD80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1E74D5E5" w14:textId="18952E4B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</w:tr>
      <w:tr w:rsidR="00F71B89" w14:paraId="2CD13687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77788EB1" w14:textId="77777777" w:rsidR="00F71B89" w:rsidRDefault="00F71B89" w:rsidP="00F71B89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7070C64" w14:textId="66E60FAB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Leyland Town Deal</w:t>
            </w:r>
          </w:p>
        </w:tc>
        <w:tc>
          <w:tcPr>
            <w:tcW w:w="2830" w:type="dxa"/>
          </w:tcPr>
          <w:p w14:paraId="14734E58" w14:textId="1F3C6175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Bill Evans</w:t>
            </w:r>
          </w:p>
        </w:tc>
        <w:tc>
          <w:tcPr>
            <w:tcW w:w="1987" w:type="dxa"/>
          </w:tcPr>
          <w:p w14:paraId="26913CAB" w14:textId="14075F6F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  <w:tr w:rsidR="00F71B89" w14:paraId="023C7600" w14:textId="77777777" w:rsidTr="00F71B89">
        <w:trPr>
          <w:jc w:val="center"/>
        </w:trPr>
        <w:tc>
          <w:tcPr>
            <w:tcW w:w="1769" w:type="dxa"/>
            <w:vMerge/>
          </w:tcPr>
          <w:p w14:paraId="49544B99" w14:textId="77777777" w:rsidR="00F71B89" w:rsidRDefault="00F71B89" w:rsidP="00F71B89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41E4F87C" w14:textId="6493BC90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0" w:type="dxa"/>
          </w:tcPr>
          <w:p w14:paraId="081D86F7" w14:textId="12B5C253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6FCF6401" w14:textId="61EC9935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</w:tbl>
    <w:p w14:paraId="3AB66B39" w14:textId="77777777" w:rsidR="00CE59A2" w:rsidRDefault="00CE59A2"/>
    <w:p w14:paraId="18AF9A07" w14:textId="7EDDD79F" w:rsidR="000D52A8" w:rsidRDefault="004E4D77" w:rsidP="004E4D77">
      <w:pPr>
        <w:rPr>
          <w:rFonts w:ascii="Arial" w:hAnsi="Arial" w:cs="Arial"/>
        </w:rPr>
      </w:pPr>
      <w:r w:rsidRPr="004E4D77">
        <w:rPr>
          <w:rFonts w:ascii="Arial" w:hAnsi="Arial" w:cs="Arial"/>
        </w:rPr>
        <w:t>Potential Scrutiny Review Topics</w:t>
      </w:r>
      <w:r>
        <w:rPr>
          <w:rFonts w:ascii="Arial" w:hAnsi="Arial" w:cs="Arial"/>
        </w:rPr>
        <w:t>:</w:t>
      </w:r>
    </w:p>
    <w:p w14:paraId="77325767" w14:textId="77777777" w:rsidR="004E4D77" w:rsidRPr="004E4D77" w:rsidRDefault="004E4D77" w:rsidP="004E4D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4D77">
        <w:rPr>
          <w:rFonts w:ascii="Arial" w:hAnsi="Arial" w:cs="Arial"/>
        </w:rPr>
        <w:t xml:space="preserve">COVID Response – partners and council </w:t>
      </w:r>
    </w:p>
    <w:p w14:paraId="614FFE41" w14:textId="77777777" w:rsidR="004E4D77" w:rsidRPr="004E4D77" w:rsidRDefault="004E4D77" w:rsidP="004E4D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4D77">
        <w:rPr>
          <w:rFonts w:ascii="Arial" w:hAnsi="Arial" w:cs="Arial"/>
        </w:rPr>
        <w:t>Mental health</w:t>
      </w:r>
    </w:p>
    <w:p w14:paraId="54D9FCEC" w14:textId="77777777" w:rsidR="004E4D77" w:rsidRPr="004E4D77" w:rsidRDefault="004E4D77" w:rsidP="004E4D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4D77">
        <w:rPr>
          <w:rFonts w:ascii="Arial" w:hAnsi="Arial" w:cs="Arial"/>
        </w:rPr>
        <w:t xml:space="preserve">Socialisation </w:t>
      </w:r>
    </w:p>
    <w:p w14:paraId="49C8C67F" w14:textId="77777777" w:rsidR="004E4D77" w:rsidRPr="004E4D77" w:rsidRDefault="004E4D77" w:rsidP="004E4D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4D77">
        <w:rPr>
          <w:rFonts w:ascii="Arial" w:hAnsi="Arial" w:cs="Arial"/>
        </w:rPr>
        <w:t>Climate emergency</w:t>
      </w:r>
    </w:p>
    <w:p w14:paraId="3673CB08" w14:textId="77777777" w:rsidR="004E4D77" w:rsidRPr="004E4D77" w:rsidRDefault="004E4D77" w:rsidP="004E4D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4D77">
        <w:rPr>
          <w:rFonts w:ascii="Arial" w:hAnsi="Arial" w:cs="Arial"/>
        </w:rPr>
        <w:t>Domestic abuse and COVID</w:t>
      </w:r>
    </w:p>
    <w:p w14:paraId="1340C408" w14:textId="77777777" w:rsidR="004E4D77" w:rsidRPr="004E4D77" w:rsidRDefault="004E4D77" w:rsidP="004E4D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4D77">
        <w:rPr>
          <w:rFonts w:ascii="Arial" w:hAnsi="Arial" w:cs="Arial"/>
        </w:rPr>
        <w:t>Engagement with public and hard to reach groups</w:t>
      </w:r>
    </w:p>
    <w:p w14:paraId="36AD1D61" w14:textId="77777777" w:rsidR="004E4D77" w:rsidRPr="004E4D77" w:rsidRDefault="004E4D77" w:rsidP="004E4D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4D77">
        <w:rPr>
          <w:rFonts w:ascii="Arial" w:hAnsi="Arial" w:cs="Arial"/>
        </w:rPr>
        <w:t>Getting hold of a doctor and accessing health services</w:t>
      </w:r>
    </w:p>
    <w:p w14:paraId="23B4C401" w14:textId="305521DE" w:rsidR="000936EC" w:rsidRDefault="000936EC">
      <w:pPr>
        <w:rPr>
          <w:rFonts w:ascii="Arial" w:hAnsi="Arial" w:cs="Arial"/>
        </w:rPr>
      </w:pPr>
    </w:p>
    <w:p w14:paraId="4D010442" w14:textId="3B0D442C" w:rsidR="004E4D77" w:rsidRDefault="004E4D77">
      <w:pPr>
        <w:rPr>
          <w:rFonts w:ascii="Arial" w:hAnsi="Arial" w:cs="Arial"/>
        </w:rPr>
      </w:pPr>
    </w:p>
    <w:p w14:paraId="06FD30EB" w14:textId="3A4A4E2F" w:rsidR="004E4D77" w:rsidRDefault="004E4D77">
      <w:pPr>
        <w:rPr>
          <w:rFonts w:ascii="Arial" w:hAnsi="Arial" w:cs="Arial"/>
        </w:rPr>
      </w:pPr>
    </w:p>
    <w:p w14:paraId="4FA63E5C" w14:textId="2CD41025" w:rsidR="004E4D77" w:rsidRDefault="004E4D77">
      <w:pPr>
        <w:rPr>
          <w:rFonts w:ascii="Arial" w:hAnsi="Arial" w:cs="Arial"/>
        </w:rPr>
      </w:pPr>
    </w:p>
    <w:p w14:paraId="5E7C2F96" w14:textId="77777777" w:rsidR="004E4D77" w:rsidRDefault="004E4D77">
      <w:pPr>
        <w:rPr>
          <w:rFonts w:ascii="Arial" w:hAnsi="Arial" w:cs="Arial"/>
        </w:rPr>
      </w:pPr>
    </w:p>
    <w:p w14:paraId="70149791" w14:textId="61079B7F" w:rsidR="004E4D77" w:rsidRDefault="004E4D77">
      <w:pPr>
        <w:rPr>
          <w:rFonts w:ascii="Arial" w:hAnsi="Arial" w:cs="Arial"/>
        </w:rPr>
      </w:pPr>
    </w:p>
    <w:p w14:paraId="7BE540DB" w14:textId="77777777" w:rsidR="004E4D77" w:rsidRDefault="004E4D77"/>
    <w:p w14:paraId="68D01C73" w14:textId="77777777"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lastRenderedPageBreak/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14:paraId="55299FF4" w14:textId="77777777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12E04990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14:paraId="4172CE5D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C639056" w14:textId="77777777" w:rsidR="00297C7D" w:rsidRPr="00280263" w:rsidRDefault="000D52A8" w:rsidP="00C86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297C7D" w:rsidRPr="00280263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42A5292E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593E49" w:rsidRPr="00280263" w14:paraId="2CAD5F08" w14:textId="77777777" w:rsidTr="00482F31">
        <w:trPr>
          <w:jc w:val="center"/>
        </w:trPr>
        <w:tc>
          <w:tcPr>
            <w:tcW w:w="2127" w:type="dxa"/>
            <w:vMerge w:val="restart"/>
          </w:tcPr>
          <w:p w14:paraId="38EA301A" w14:textId="2D5DE246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June 2021</w:t>
            </w:r>
          </w:p>
        </w:tc>
        <w:tc>
          <w:tcPr>
            <w:tcW w:w="3255" w:type="dxa"/>
          </w:tcPr>
          <w:p w14:paraId="0B4434D5" w14:textId="715D8BAA"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F135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Performance Monitoring Report </w:t>
            </w:r>
          </w:p>
        </w:tc>
        <w:tc>
          <w:tcPr>
            <w:tcW w:w="2835" w:type="dxa"/>
          </w:tcPr>
          <w:p w14:paraId="52AB8B9F" w14:textId="77777777"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1A182E1A" w14:textId="4493FBC2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593E49" w:rsidRPr="00280263" w14:paraId="5E106651" w14:textId="77777777" w:rsidTr="00482F31">
        <w:trPr>
          <w:jc w:val="center"/>
        </w:trPr>
        <w:tc>
          <w:tcPr>
            <w:tcW w:w="2127" w:type="dxa"/>
            <w:vMerge/>
          </w:tcPr>
          <w:p w14:paraId="1223899B" w14:textId="77777777" w:rsidR="00593E49" w:rsidRPr="00280263" w:rsidRDefault="00593E49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7862AEA9" w14:textId="0DE0DADD"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F135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Budget Monitoring Report</w:t>
            </w:r>
          </w:p>
        </w:tc>
        <w:tc>
          <w:tcPr>
            <w:tcW w:w="2835" w:type="dxa"/>
          </w:tcPr>
          <w:p w14:paraId="7CD381CD" w14:textId="77777777"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592791C7" w14:textId="119A1CB1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2C3C689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2D31F9C7" w14:textId="53D54CDC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September 2021</w:t>
            </w:r>
          </w:p>
        </w:tc>
        <w:tc>
          <w:tcPr>
            <w:tcW w:w="3255" w:type="dxa"/>
          </w:tcPr>
          <w:p w14:paraId="71480063" w14:textId="2AB00F4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Q1 Performance Monitoring Report </w:t>
            </w:r>
          </w:p>
        </w:tc>
        <w:tc>
          <w:tcPr>
            <w:tcW w:w="2835" w:type="dxa"/>
          </w:tcPr>
          <w:p w14:paraId="7243BF89" w14:textId="39C92BF1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2C17E86D" w14:textId="75A77DE3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185F003C" w14:textId="77777777" w:rsidTr="00482F31">
        <w:trPr>
          <w:jc w:val="center"/>
        </w:trPr>
        <w:tc>
          <w:tcPr>
            <w:tcW w:w="2127" w:type="dxa"/>
            <w:vMerge/>
          </w:tcPr>
          <w:p w14:paraId="58150837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9E9139A" w14:textId="43AC685A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 Budget Monitoring Report</w:t>
            </w:r>
          </w:p>
        </w:tc>
        <w:tc>
          <w:tcPr>
            <w:tcW w:w="2835" w:type="dxa"/>
          </w:tcPr>
          <w:p w14:paraId="3DA1CAD2" w14:textId="3D1C3338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02EEA5E5" w14:textId="7DE5B91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1BCECF9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63C0005E" w14:textId="21F58D63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November 2021</w:t>
            </w:r>
          </w:p>
        </w:tc>
        <w:tc>
          <w:tcPr>
            <w:tcW w:w="3255" w:type="dxa"/>
          </w:tcPr>
          <w:p w14:paraId="57DB1201" w14:textId="5050BBE8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Q2 Performance Monitoring Report </w:t>
            </w:r>
          </w:p>
        </w:tc>
        <w:tc>
          <w:tcPr>
            <w:tcW w:w="2835" w:type="dxa"/>
          </w:tcPr>
          <w:p w14:paraId="0A4E93DF" w14:textId="307F74A0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038B8DE2" w14:textId="24A9E81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0441A2CC" w14:textId="77777777" w:rsidTr="00482F31">
        <w:trPr>
          <w:jc w:val="center"/>
        </w:trPr>
        <w:tc>
          <w:tcPr>
            <w:tcW w:w="2127" w:type="dxa"/>
            <w:vMerge/>
          </w:tcPr>
          <w:p w14:paraId="2FEDB2C1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CEF5B0C" w14:textId="3D0F9B3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 Budget Monitoring Report</w:t>
            </w:r>
          </w:p>
        </w:tc>
        <w:tc>
          <w:tcPr>
            <w:tcW w:w="2835" w:type="dxa"/>
          </w:tcPr>
          <w:p w14:paraId="1584B966" w14:textId="1D52E7FD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1FC92FF6" w14:textId="109AA071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7B75D62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0B9FB0E6" w14:textId="1F1C758B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March 2022</w:t>
            </w:r>
          </w:p>
        </w:tc>
        <w:tc>
          <w:tcPr>
            <w:tcW w:w="3255" w:type="dxa"/>
          </w:tcPr>
          <w:p w14:paraId="08521078" w14:textId="2F5E2FBC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Q3 Performance Monitoring Report </w:t>
            </w:r>
          </w:p>
        </w:tc>
        <w:tc>
          <w:tcPr>
            <w:tcW w:w="2835" w:type="dxa"/>
          </w:tcPr>
          <w:p w14:paraId="4F4E85D0" w14:textId="54D29150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12705B93" w14:textId="2D1D9476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1EED97A9" w14:textId="77777777" w:rsidTr="00482F31">
        <w:trPr>
          <w:jc w:val="center"/>
        </w:trPr>
        <w:tc>
          <w:tcPr>
            <w:tcW w:w="2127" w:type="dxa"/>
            <w:vMerge/>
          </w:tcPr>
          <w:p w14:paraId="57F8FD42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0618A77E" w14:textId="5A7D65A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 Budget Monitoring Report</w:t>
            </w:r>
          </w:p>
        </w:tc>
        <w:tc>
          <w:tcPr>
            <w:tcW w:w="2835" w:type="dxa"/>
          </w:tcPr>
          <w:p w14:paraId="7ADE506E" w14:textId="2B85121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3DC08CFD" w14:textId="2B1383ED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</w:tbl>
    <w:p w14:paraId="36322843" w14:textId="77777777" w:rsidR="00297C7D" w:rsidRDefault="00297C7D" w:rsidP="00935050"/>
    <w:sectPr w:rsidR="00297C7D" w:rsidSect="007A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77E7" w14:textId="77777777" w:rsidR="00783949" w:rsidRDefault="00783949" w:rsidP="00783949">
      <w:pPr>
        <w:spacing w:after="0" w:line="240" w:lineRule="auto"/>
      </w:pPr>
      <w:r>
        <w:separator/>
      </w:r>
    </w:p>
  </w:endnote>
  <w:endnote w:type="continuationSeparator" w:id="0">
    <w:p w14:paraId="18C732E1" w14:textId="77777777" w:rsidR="00783949" w:rsidRDefault="00783949" w:rsidP="007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DF3D" w14:textId="77777777" w:rsidR="00783949" w:rsidRDefault="00783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4026" w14:textId="77777777" w:rsidR="00783949" w:rsidRDefault="00783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3AF2" w14:textId="77777777" w:rsidR="00783949" w:rsidRDefault="007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6F54" w14:textId="77777777" w:rsidR="00783949" w:rsidRDefault="00783949" w:rsidP="00783949">
      <w:pPr>
        <w:spacing w:after="0" w:line="240" w:lineRule="auto"/>
      </w:pPr>
      <w:r>
        <w:separator/>
      </w:r>
    </w:p>
  </w:footnote>
  <w:footnote w:type="continuationSeparator" w:id="0">
    <w:p w14:paraId="735DD265" w14:textId="77777777" w:rsidR="00783949" w:rsidRDefault="00783949" w:rsidP="007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4FCE" w14:textId="77777777" w:rsidR="00783949" w:rsidRDefault="00783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B12D" w14:textId="77777777" w:rsidR="00783949" w:rsidRDefault="00783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E0DB" w14:textId="77777777" w:rsidR="00783949" w:rsidRDefault="0078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C97"/>
    <w:multiLevelType w:val="hybridMultilevel"/>
    <w:tmpl w:val="DEA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7BDD"/>
    <w:multiLevelType w:val="hybridMultilevel"/>
    <w:tmpl w:val="2B00055E"/>
    <w:lvl w:ilvl="0" w:tplc="AE324F0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936EC"/>
    <w:rsid w:val="000D52A8"/>
    <w:rsid w:val="00221BD3"/>
    <w:rsid w:val="00280263"/>
    <w:rsid w:val="00297C7D"/>
    <w:rsid w:val="00360CDE"/>
    <w:rsid w:val="00482F31"/>
    <w:rsid w:val="004E32ED"/>
    <w:rsid w:val="004E4D77"/>
    <w:rsid w:val="00593E49"/>
    <w:rsid w:val="00741BCE"/>
    <w:rsid w:val="00783949"/>
    <w:rsid w:val="00797365"/>
    <w:rsid w:val="007A64AD"/>
    <w:rsid w:val="007E5C0D"/>
    <w:rsid w:val="00854E7C"/>
    <w:rsid w:val="00935050"/>
    <w:rsid w:val="009A0FDD"/>
    <w:rsid w:val="009F66BD"/>
    <w:rsid w:val="00A5720B"/>
    <w:rsid w:val="00AB1C6F"/>
    <w:rsid w:val="00B80312"/>
    <w:rsid w:val="00CE59A2"/>
    <w:rsid w:val="00DE26F7"/>
    <w:rsid w:val="00EC5603"/>
    <w:rsid w:val="00F13534"/>
    <w:rsid w:val="00F435B1"/>
    <w:rsid w:val="00F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D6080F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9"/>
  </w:style>
  <w:style w:type="paragraph" w:styleId="Footer">
    <w:name w:val="footer"/>
    <w:basedOn w:val="Normal"/>
    <w:link w:val="Foot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Charlotte Lynch</cp:lastModifiedBy>
  <cp:revision>7</cp:revision>
  <dcterms:created xsi:type="dcterms:W3CDTF">2021-05-17T09:47:00Z</dcterms:created>
  <dcterms:modified xsi:type="dcterms:W3CDTF">2021-09-22T12:56:00Z</dcterms:modified>
</cp:coreProperties>
</file>